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54C4B">
      <w:pPr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附件1</w:t>
      </w:r>
    </w:p>
    <w:p w14:paraId="2C750080">
      <w:pPr>
        <w:widowControl/>
        <w:adjustRightInd w:val="0"/>
        <w:snapToGrid w:val="0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第十届农装大赛企业出题简表</w:t>
      </w:r>
    </w:p>
    <w:tbl>
      <w:tblPr>
        <w:tblStyle w:val="5"/>
        <w:tblpPr w:leftFromText="180" w:rightFromText="180" w:vertAnchor="text" w:horzAnchor="page" w:tblpX="1762" w:tblpY="68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076"/>
        <w:gridCol w:w="1377"/>
        <w:gridCol w:w="1371"/>
        <w:gridCol w:w="847"/>
        <w:gridCol w:w="1306"/>
      </w:tblGrid>
      <w:tr w14:paraId="7ADC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70" w:type="dxa"/>
            <w:vAlign w:val="center"/>
          </w:tcPr>
          <w:p w14:paraId="4420B632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001" w:type="dxa"/>
            <w:vAlign w:val="center"/>
          </w:tcPr>
          <w:p w14:paraId="08B09324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山东联播智能制造研究院有限公司</w:t>
            </w:r>
          </w:p>
        </w:tc>
        <w:tc>
          <w:tcPr>
            <w:tcW w:w="1398" w:type="dxa"/>
            <w:vAlign w:val="center"/>
          </w:tcPr>
          <w:p w14:paraId="51D2A665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371" w:type="dxa"/>
            <w:vAlign w:val="center"/>
          </w:tcPr>
          <w:p w14:paraId="3520F52D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李业锋</w:t>
            </w:r>
          </w:p>
        </w:tc>
        <w:tc>
          <w:tcPr>
            <w:tcW w:w="856" w:type="dxa"/>
            <w:vAlign w:val="center"/>
          </w:tcPr>
          <w:p w14:paraId="4ACA6714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326" w:type="dxa"/>
            <w:vAlign w:val="center"/>
          </w:tcPr>
          <w:p w14:paraId="2390A60B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总经理</w:t>
            </w:r>
          </w:p>
        </w:tc>
      </w:tr>
      <w:tr w14:paraId="227A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70" w:type="dxa"/>
            <w:vAlign w:val="center"/>
          </w:tcPr>
          <w:p w14:paraId="17718CE6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001" w:type="dxa"/>
            <w:vAlign w:val="center"/>
          </w:tcPr>
          <w:p w14:paraId="279B5808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195151689@qq</w:t>
            </w: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</w:t>
            </w:r>
          </w:p>
        </w:tc>
        <w:tc>
          <w:tcPr>
            <w:tcW w:w="1398" w:type="dxa"/>
            <w:vAlign w:val="center"/>
          </w:tcPr>
          <w:p w14:paraId="44040F14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1371" w:type="dxa"/>
            <w:vAlign w:val="center"/>
          </w:tcPr>
          <w:p w14:paraId="5C073AAE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8863301877</w:t>
            </w:r>
          </w:p>
        </w:tc>
        <w:tc>
          <w:tcPr>
            <w:tcW w:w="856" w:type="dxa"/>
            <w:vAlign w:val="center"/>
          </w:tcPr>
          <w:p w14:paraId="578A634F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326" w:type="dxa"/>
            <w:vAlign w:val="center"/>
          </w:tcPr>
          <w:p w14:paraId="1E5B895D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山东省日照经济开发区电子信息产业园</w:t>
            </w:r>
          </w:p>
        </w:tc>
      </w:tr>
      <w:tr w14:paraId="12CFC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0" w:type="dxa"/>
            <w:vMerge w:val="restart"/>
            <w:vAlign w:val="center"/>
          </w:tcPr>
          <w:p w14:paraId="38F0A02B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企业类题目</w:t>
            </w:r>
          </w:p>
        </w:tc>
        <w:tc>
          <w:tcPr>
            <w:tcW w:w="2001" w:type="dxa"/>
            <w:vMerge w:val="restart"/>
            <w:vAlign w:val="center"/>
          </w:tcPr>
          <w:p w14:paraId="66F49D7D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题目名称</w:t>
            </w:r>
          </w:p>
        </w:tc>
        <w:tc>
          <w:tcPr>
            <w:tcW w:w="4951" w:type="dxa"/>
            <w:gridSpan w:val="4"/>
            <w:vAlign w:val="center"/>
          </w:tcPr>
          <w:p w14:paraId="315A3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1.茶叶自动识别采摘机械</w:t>
            </w:r>
          </w:p>
        </w:tc>
      </w:tr>
      <w:tr w14:paraId="3E492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0" w:type="dxa"/>
            <w:vMerge w:val="continue"/>
            <w:vAlign w:val="center"/>
          </w:tcPr>
          <w:p w14:paraId="2C30AF44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1" w:type="dxa"/>
            <w:vMerge w:val="continue"/>
            <w:vAlign w:val="center"/>
          </w:tcPr>
          <w:p w14:paraId="40FD5CAD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1" w:type="dxa"/>
            <w:gridSpan w:val="4"/>
            <w:vAlign w:val="center"/>
          </w:tcPr>
          <w:p w14:paraId="75474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蔬菜育苗穴盘播种漏播检测补种装备（装置）</w:t>
            </w:r>
          </w:p>
        </w:tc>
      </w:tr>
      <w:tr w14:paraId="315C9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0" w:type="dxa"/>
            <w:vMerge w:val="continue"/>
            <w:vAlign w:val="center"/>
          </w:tcPr>
          <w:p w14:paraId="59C81F73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1" w:type="dxa"/>
            <w:vMerge w:val="continue"/>
            <w:vAlign w:val="center"/>
          </w:tcPr>
          <w:p w14:paraId="5EAC9D51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1" w:type="dxa"/>
            <w:gridSpan w:val="4"/>
            <w:vAlign w:val="center"/>
          </w:tcPr>
          <w:p w14:paraId="44BC2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典型蔬菜有序收获打捆机械</w:t>
            </w:r>
          </w:p>
        </w:tc>
      </w:tr>
      <w:tr w14:paraId="49DB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70" w:type="dxa"/>
            <w:vAlign w:val="center"/>
          </w:tcPr>
          <w:p w14:paraId="2F8BF055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成果要求</w:t>
            </w:r>
          </w:p>
        </w:tc>
        <w:tc>
          <w:tcPr>
            <w:tcW w:w="6952" w:type="dxa"/>
            <w:gridSpan w:val="5"/>
            <w:vAlign w:val="center"/>
          </w:tcPr>
          <w:p w14:paraId="68E9D50C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□技术报告    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ascii="Times New Roman" w:hAnsi="Times New Roman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="Times New Roman" w:hAnsi="Times New Roman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实物</w:t>
            </w:r>
          </w:p>
        </w:tc>
      </w:tr>
      <w:tr w14:paraId="2E5E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70" w:type="dxa"/>
            <w:vAlign w:val="center"/>
          </w:tcPr>
          <w:p w14:paraId="1A27E487">
            <w:pPr>
              <w:jc w:val="left"/>
              <w:rPr>
                <w:rFonts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是否设立奖金</w:t>
            </w:r>
          </w:p>
        </w:tc>
        <w:tc>
          <w:tcPr>
            <w:tcW w:w="6952" w:type="dxa"/>
            <w:gridSpan w:val="5"/>
            <w:vAlign w:val="center"/>
          </w:tcPr>
          <w:p w14:paraId="2C1F45FC">
            <w:pPr>
              <w:jc w:val="left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否</w:t>
            </w:r>
          </w:p>
        </w:tc>
      </w:tr>
      <w:tr w14:paraId="77459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4" w:hRule="atLeast"/>
        </w:trPr>
        <w:tc>
          <w:tcPr>
            <w:tcW w:w="1570" w:type="dxa"/>
            <w:vAlign w:val="center"/>
          </w:tcPr>
          <w:p w14:paraId="4A6ED4E4">
            <w:pPr>
              <w:jc w:val="left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技术需求及预期成效</w:t>
            </w:r>
          </w:p>
        </w:tc>
        <w:tc>
          <w:tcPr>
            <w:tcW w:w="6952" w:type="dxa"/>
            <w:gridSpan w:val="5"/>
            <w:vAlign w:val="center"/>
          </w:tcPr>
          <w:p w14:paraId="539BB3BC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left="0" w:firstLine="420" w:firstLineChars="20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技术需求：茶叶自动识别采摘机械；目前基于对茶叶形态的自动识别采摘机械还处于初期的研发阶段，没有成熟的产品进入市场推广应用。人工采摘不仅效率慢、劳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动强度大，关键是劳动者老龄化严重，将来的用工荒将严重威胁该产业的发展。因此开发茶叶自动识别采摘机械，迫在眉睫。</w:t>
            </w:r>
          </w:p>
          <w:p w14:paraId="62E0C29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left="0" w:firstLine="420" w:firstLineChars="20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预期成效：机械化采摘达到人工采摘的鲜叶标准，效率较人工提高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-3倍，合格率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0%以上，漏采率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%以下；</w:t>
            </w:r>
          </w:p>
          <w:p w14:paraId="202B2C87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left="0" w:firstLine="420" w:firstLineChars="20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技术需求：蔬菜育苗穴盘播种漏播检测补种装备；目前自动化精量播种机械相对成熟，但仍存在5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%左右的漏播概率，在实际作业过程中由人工进行检查补种，占用劳动力用工，造成整个生产环节不能实现完全自动化。</w:t>
            </w:r>
          </w:p>
          <w:p w14:paraId="16FA171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left="0" w:firstLine="420" w:firstLineChars="20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预期成效：通过漏播检测补种装备，在播种完成后实时进行漏播检测，并将漏播信息数据处理后执行补种，实现穴盘育苗精量播种的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00%合格率，降低用工数量和劳动强度，实现育苗播种全程自动化。</w:t>
            </w:r>
          </w:p>
          <w:p w14:paraId="7202F7B0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left="0" w:firstLine="420" w:firstLineChars="20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技术需求：典型蔬菜有序收获打捆机械，目前典型蔬菜有序收获技术已日趋成熟，但基于收获一体化的快捷无损打捆技术急需进行研发和推广应用。</w:t>
            </w:r>
          </w:p>
          <w:p w14:paraId="620025B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left="0" w:firstLine="420" w:firstLineChars="200"/>
              <w:jc w:val="left"/>
              <w:textAlignment w:val="auto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预期成效：典型蔬菜有序收获后，在收获装备机体上实现即时打捆作业，打捆作业考虑无损低损设计，效率快，打捆合格率高于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5%。</w:t>
            </w:r>
          </w:p>
          <w:p w14:paraId="1D509780">
            <w:pPr>
              <w:pStyle w:val="10"/>
              <w:ind w:left="780" w:firstLine="0" w:firstLineChars="0"/>
              <w:jc w:val="left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D9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570" w:type="dxa"/>
            <w:vAlign w:val="center"/>
          </w:tcPr>
          <w:p w14:paraId="433ED478">
            <w:pPr>
              <w:jc w:val="left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952" w:type="dxa"/>
            <w:gridSpan w:val="5"/>
            <w:vAlign w:val="center"/>
          </w:tcPr>
          <w:p w14:paraId="066C1CCE">
            <w:pPr>
              <w:jc w:val="left"/>
              <w:rPr>
                <w:rFonts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EFABCBD">
      <w:pPr>
        <w:widowControl/>
        <w:adjustRightInd w:val="0"/>
        <w:snapToGrid w:val="0"/>
        <w:jc w:val="center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（500字左右）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F520816-3F0F-46DC-91AA-B360F61C073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AEBDFF3A-4331-4CBA-9562-2B35F16FFFB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747F2E"/>
    <w:multiLevelType w:val="multilevel"/>
    <w:tmpl w:val="47747F2E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ZjMxMDE1OTJjOThkMDJmMTNiYTU4YzQxNThmMzkifQ=="/>
  </w:docVars>
  <w:rsids>
    <w:rsidRoot w:val="006E54B6"/>
    <w:rsid w:val="000B1943"/>
    <w:rsid w:val="001179E0"/>
    <w:rsid w:val="001755BD"/>
    <w:rsid w:val="0019191E"/>
    <w:rsid w:val="00194F70"/>
    <w:rsid w:val="001F6960"/>
    <w:rsid w:val="00232994"/>
    <w:rsid w:val="0024410C"/>
    <w:rsid w:val="002D338A"/>
    <w:rsid w:val="0041225D"/>
    <w:rsid w:val="00456149"/>
    <w:rsid w:val="004E2449"/>
    <w:rsid w:val="00501797"/>
    <w:rsid w:val="00540EB9"/>
    <w:rsid w:val="0056423D"/>
    <w:rsid w:val="005A271C"/>
    <w:rsid w:val="005B5568"/>
    <w:rsid w:val="005D6C52"/>
    <w:rsid w:val="005F3EE0"/>
    <w:rsid w:val="006227D8"/>
    <w:rsid w:val="00677AF6"/>
    <w:rsid w:val="006A011E"/>
    <w:rsid w:val="006E54B6"/>
    <w:rsid w:val="006E5C07"/>
    <w:rsid w:val="006F07E4"/>
    <w:rsid w:val="00786C8C"/>
    <w:rsid w:val="008A4653"/>
    <w:rsid w:val="0090106F"/>
    <w:rsid w:val="0091116A"/>
    <w:rsid w:val="009165F8"/>
    <w:rsid w:val="00997777"/>
    <w:rsid w:val="009B0D45"/>
    <w:rsid w:val="00A3046D"/>
    <w:rsid w:val="00A714B1"/>
    <w:rsid w:val="00A83DC3"/>
    <w:rsid w:val="00AA1739"/>
    <w:rsid w:val="00B00277"/>
    <w:rsid w:val="00B30388"/>
    <w:rsid w:val="00B76013"/>
    <w:rsid w:val="00B8262B"/>
    <w:rsid w:val="00B92ACF"/>
    <w:rsid w:val="00BA1F78"/>
    <w:rsid w:val="00BC4613"/>
    <w:rsid w:val="00BF38B3"/>
    <w:rsid w:val="00C469EA"/>
    <w:rsid w:val="00C912AB"/>
    <w:rsid w:val="00CB270F"/>
    <w:rsid w:val="00CE4B5B"/>
    <w:rsid w:val="00CE74BC"/>
    <w:rsid w:val="00D4202B"/>
    <w:rsid w:val="00D653B2"/>
    <w:rsid w:val="00D77D96"/>
    <w:rsid w:val="00DC03DA"/>
    <w:rsid w:val="00DE2FCB"/>
    <w:rsid w:val="00DE63F1"/>
    <w:rsid w:val="00E037D7"/>
    <w:rsid w:val="00E21F0B"/>
    <w:rsid w:val="00E22ACF"/>
    <w:rsid w:val="00E55B38"/>
    <w:rsid w:val="00E87EF6"/>
    <w:rsid w:val="00F65F98"/>
    <w:rsid w:val="00FD4B1B"/>
    <w:rsid w:val="00FE0B1E"/>
    <w:rsid w:val="013E68AA"/>
    <w:rsid w:val="09BD4F56"/>
    <w:rsid w:val="0D644D11"/>
    <w:rsid w:val="0D852A0D"/>
    <w:rsid w:val="0F9E084F"/>
    <w:rsid w:val="0FE97139"/>
    <w:rsid w:val="10885A26"/>
    <w:rsid w:val="14465298"/>
    <w:rsid w:val="14B45488"/>
    <w:rsid w:val="14DE7CDC"/>
    <w:rsid w:val="18151F88"/>
    <w:rsid w:val="1922100E"/>
    <w:rsid w:val="1C2E3F93"/>
    <w:rsid w:val="1FB01F6E"/>
    <w:rsid w:val="21537A86"/>
    <w:rsid w:val="26D67180"/>
    <w:rsid w:val="275E1593"/>
    <w:rsid w:val="2A1353D5"/>
    <w:rsid w:val="2ACF3C51"/>
    <w:rsid w:val="2C3D1CEB"/>
    <w:rsid w:val="2C774BB6"/>
    <w:rsid w:val="2C9D1549"/>
    <w:rsid w:val="32B3777F"/>
    <w:rsid w:val="342211C3"/>
    <w:rsid w:val="36252D75"/>
    <w:rsid w:val="37B861BC"/>
    <w:rsid w:val="3DE87E82"/>
    <w:rsid w:val="3EE260FD"/>
    <w:rsid w:val="404F33A1"/>
    <w:rsid w:val="416B2475"/>
    <w:rsid w:val="424107F5"/>
    <w:rsid w:val="445E05CF"/>
    <w:rsid w:val="48A60C96"/>
    <w:rsid w:val="4B9573D0"/>
    <w:rsid w:val="4C445C18"/>
    <w:rsid w:val="54456420"/>
    <w:rsid w:val="55BC44A6"/>
    <w:rsid w:val="58FC2E0E"/>
    <w:rsid w:val="5B1A3C93"/>
    <w:rsid w:val="5BD3692B"/>
    <w:rsid w:val="5D3526FB"/>
    <w:rsid w:val="60E83ADA"/>
    <w:rsid w:val="62230FDB"/>
    <w:rsid w:val="64265B45"/>
    <w:rsid w:val="646E3536"/>
    <w:rsid w:val="66B7469C"/>
    <w:rsid w:val="67466626"/>
    <w:rsid w:val="67E4611F"/>
    <w:rsid w:val="6B706F1C"/>
    <w:rsid w:val="6DB83CB1"/>
    <w:rsid w:val="6F574F9F"/>
    <w:rsid w:val="6F8930FA"/>
    <w:rsid w:val="70A550C7"/>
    <w:rsid w:val="7132586C"/>
    <w:rsid w:val="71EB5E40"/>
    <w:rsid w:val="737F5021"/>
    <w:rsid w:val="75D636F6"/>
    <w:rsid w:val="76AC5E13"/>
    <w:rsid w:val="77944A60"/>
    <w:rsid w:val="78034139"/>
    <w:rsid w:val="783754DD"/>
    <w:rsid w:val="78EA02C6"/>
    <w:rsid w:val="7A3A6C2A"/>
    <w:rsid w:val="7B9C7778"/>
    <w:rsid w:val="7BE771B4"/>
    <w:rsid w:val="7DE47831"/>
    <w:rsid w:val="7F3A1E6E"/>
    <w:rsid w:val="7FAD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non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645</Words>
  <Characters>687</Characters>
  <Lines>5</Lines>
  <Paragraphs>1</Paragraphs>
  <TotalTime>817</TotalTime>
  <ScaleCrop>false</ScaleCrop>
  <LinksUpToDate>false</LinksUpToDate>
  <CharactersWithSpaces>698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2024-08-29T17:36:00Z</dcterms:created>
  <dc:creator>Windows 用户</dc:creator>
  <cp:lastModifiedBy>前景</cp:lastModifiedBy>
  <cp:lastPrinted>2020-06-22T06:07:00Z</cp:lastPrinted>
  <dcterms:modified xsi:type="dcterms:W3CDTF">2024-09-09T00:43:47Z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87C7BE803FF0426ABB57C04FCD8790C7_13</vt:lpwstr>
  </property>
</Properties>
</file>